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DE9D9" w:themeColor="accent6" w:themeTint="33"/>
  <w:body>
    <w:p w:rsidR="00597DAE" w:rsidRPr="00597DAE" w:rsidRDefault="00597DAE" w:rsidP="00597DAE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006600"/>
          <w:sz w:val="32"/>
          <w:szCs w:val="32"/>
          <w:lang w:eastAsia="ru-RU"/>
        </w:rPr>
      </w:pPr>
      <w:r w:rsidRPr="00597DAE">
        <w:rPr>
          <w:rFonts w:ascii="Times New Roman" w:eastAsia="Times New Roman" w:hAnsi="Times New Roman" w:cs="Times New Roman"/>
          <w:b/>
          <w:color w:val="006600"/>
          <w:sz w:val="32"/>
          <w:szCs w:val="32"/>
          <w:lang w:eastAsia="ru-RU"/>
        </w:rPr>
        <w:t>Консультация для родителей «</w:t>
      </w:r>
      <w:r w:rsidR="001F40DF">
        <w:rPr>
          <w:rFonts w:ascii="Times New Roman" w:eastAsia="Times New Roman" w:hAnsi="Times New Roman" w:cs="Times New Roman"/>
          <w:b/>
          <w:color w:val="006600"/>
          <w:sz w:val="32"/>
          <w:szCs w:val="32"/>
          <w:lang w:eastAsia="ru-RU"/>
        </w:rPr>
        <w:t>Гиперактивные</w:t>
      </w:r>
      <w:bookmarkStart w:id="0" w:name="_GoBack"/>
      <w:bookmarkEnd w:id="0"/>
      <w:r w:rsidRPr="00597DAE">
        <w:rPr>
          <w:rFonts w:ascii="Times New Roman" w:eastAsia="Times New Roman" w:hAnsi="Times New Roman" w:cs="Times New Roman"/>
          <w:b/>
          <w:color w:val="006600"/>
          <w:sz w:val="32"/>
          <w:szCs w:val="32"/>
          <w:lang w:eastAsia="ru-RU"/>
        </w:rPr>
        <w:t xml:space="preserve"> дети»</w:t>
      </w:r>
    </w:p>
    <w:p w:rsidR="00597DAE" w:rsidRPr="00597DAE" w:rsidRDefault="00597DAE" w:rsidP="00597DA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006600"/>
          <w:sz w:val="28"/>
          <w:szCs w:val="28"/>
          <w:lang w:eastAsia="ru-RU"/>
        </w:rPr>
      </w:pPr>
      <w:r w:rsidRPr="00597DAE">
        <w:rPr>
          <w:rFonts w:ascii="Times New Roman" w:eastAsia="Times New Roman" w:hAnsi="Times New Roman" w:cs="Times New Roman"/>
          <w:color w:val="006600"/>
          <w:sz w:val="28"/>
          <w:szCs w:val="28"/>
          <w:lang w:eastAsia="ru-RU"/>
        </w:rPr>
        <w:t>Гиперактивность детей сопровождается дефицитом внимания, поэтому специалисты называют синдром СДВГ — синдром дефицита внимания с </w:t>
      </w:r>
      <w:proofErr w:type="spellStart"/>
      <w:r w:rsidRPr="00597DAE">
        <w:rPr>
          <w:rFonts w:ascii="Times New Roman" w:eastAsia="Times New Roman" w:hAnsi="Times New Roman" w:cs="Times New Roman"/>
          <w:color w:val="006600"/>
          <w:sz w:val="28"/>
          <w:szCs w:val="28"/>
          <w:lang w:eastAsia="ru-RU"/>
        </w:rPr>
        <w:t>гиперактивностью</w:t>
      </w:r>
      <w:proofErr w:type="spellEnd"/>
      <w:r w:rsidRPr="00597DAE">
        <w:rPr>
          <w:rFonts w:ascii="Times New Roman" w:eastAsia="Times New Roman" w:hAnsi="Times New Roman" w:cs="Times New Roman"/>
          <w:color w:val="006600"/>
          <w:sz w:val="28"/>
          <w:szCs w:val="28"/>
          <w:lang w:eastAsia="ru-RU"/>
        </w:rPr>
        <w:t>.</w:t>
      </w:r>
    </w:p>
    <w:p w:rsidR="00597DAE" w:rsidRPr="00597DAE" w:rsidRDefault="00597DAE" w:rsidP="00597DA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006600"/>
          <w:sz w:val="28"/>
          <w:szCs w:val="28"/>
          <w:lang w:eastAsia="ru-RU"/>
        </w:rPr>
      </w:pPr>
      <w:r w:rsidRPr="00597DAE">
        <w:rPr>
          <w:rFonts w:ascii="Times New Roman" w:eastAsia="Times New Roman" w:hAnsi="Times New Roman" w:cs="Times New Roman"/>
          <w:color w:val="006600"/>
          <w:sz w:val="28"/>
          <w:szCs w:val="28"/>
          <w:lang w:eastAsia="ru-RU"/>
        </w:rPr>
        <w:t xml:space="preserve">Как говорит доктор </w:t>
      </w:r>
      <w:proofErr w:type="spellStart"/>
      <w:r w:rsidRPr="00597DAE">
        <w:rPr>
          <w:rFonts w:ascii="Times New Roman" w:eastAsia="Times New Roman" w:hAnsi="Times New Roman" w:cs="Times New Roman"/>
          <w:color w:val="006600"/>
          <w:sz w:val="28"/>
          <w:szCs w:val="28"/>
          <w:lang w:eastAsia="ru-RU"/>
        </w:rPr>
        <w:t>Комаровский</w:t>
      </w:r>
      <w:proofErr w:type="spellEnd"/>
      <w:r w:rsidRPr="00597DAE">
        <w:rPr>
          <w:rFonts w:ascii="Times New Roman" w:eastAsia="Times New Roman" w:hAnsi="Times New Roman" w:cs="Times New Roman"/>
          <w:color w:val="006600"/>
          <w:sz w:val="28"/>
          <w:szCs w:val="28"/>
          <w:lang w:eastAsia="ru-RU"/>
        </w:rPr>
        <w:t xml:space="preserve">: «Дети в отличии от взрослых очень </w:t>
      </w:r>
      <w:proofErr w:type="gramStart"/>
      <w:r w:rsidRPr="00597DAE">
        <w:rPr>
          <w:rFonts w:ascii="Times New Roman" w:eastAsia="Times New Roman" w:hAnsi="Times New Roman" w:cs="Times New Roman"/>
          <w:color w:val="006600"/>
          <w:sz w:val="28"/>
          <w:szCs w:val="28"/>
          <w:lang w:eastAsia="ru-RU"/>
        </w:rPr>
        <w:t>активные</w:t>
      </w:r>
      <w:proofErr w:type="gramEnd"/>
      <w:r w:rsidRPr="00597DAE">
        <w:rPr>
          <w:rFonts w:ascii="Times New Roman" w:eastAsia="Times New Roman" w:hAnsi="Times New Roman" w:cs="Times New Roman"/>
          <w:color w:val="006600"/>
          <w:sz w:val="28"/>
          <w:szCs w:val="28"/>
          <w:lang w:eastAsia="ru-RU"/>
        </w:rPr>
        <w:t xml:space="preserve">. Но есть дети, которые очень </w:t>
      </w:r>
      <w:proofErr w:type="gramStart"/>
      <w:r w:rsidRPr="00597DAE">
        <w:rPr>
          <w:rFonts w:ascii="Times New Roman" w:eastAsia="Times New Roman" w:hAnsi="Times New Roman" w:cs="Times New Roman"/>
          <w:color w:val="006600"/>
          <w:sz w:val="28"/>
          <w:szCs w:val="28"/>
          <w:lang w:eastAsia="ru-RU"/>
        </w:rPr>
        <w:t>активные</w:t>
      </w:r>
      <w:proofErr w:type="gramEnd"/>
      <w:r w:rsidRPr="00597DAE">
        <w:rPr>
          <w:rFonts w:ascii="Times New Roman" w:eastAsia="Times New Roman" w:hAnsi="Times New Roman" w:cs="Times New Roman"/>
          <w:color w:val="006600"/>
          <w:sz w:val="28"/>
          <w:szCs w:val="28"/>
          <w:lang w:eastAsia="ru-RU"/>
        </w:rPr>
        <w:t xml:space="preserve">, ну очень активные». Любящие родители называют </w:t>
      </w:r>
      <w:proofErr w:type="gramStart"/>
      <w:r w:rsidRPr="00597DAE">
        <w:rPr>
          <w:rFonts w:ascii="Times New Roman" w:eastAsia="Times New Roman" w:hAnsi="Times New Roman" w:cs="Times New Roman"/>
          <w:color w:val="006600"/>
          <w:sz w:val="28"/>
          <w:szCs w:val="28"/>
          <w:lang w:eastAsia="ru-RU"/>
        </w:rPr>
        <w:t>таких</w:t>
      </w:r>
      <w:proofErr w:type="gramEnd"/>
      <w:r w:rsidRPr="00597DAE">
        <w:rPr>
          <w:rFonts w:ascii="Times New Roman" w:eastAsia="Times New Roman" w:hAnsi="Times New Roman" w:cs="Times New Roman"/>
          <w:color w:val="006600"/>
          <w:sz w:val="28"/>
          <w:szCs w:val="28"/>
          <w:lang w:eastAsia="ru-RU"/>
        </w:rPr>
        <w:t xml:space="preserve"> детей – шустрики, непоседы. От посторонних можно услышать – </w:t>
      </w:r>
      <w:proofErr w:type="gramStart"/>
      <w:r w:rsidRPr="00597DAE">
        <w:rPr>
          <w:rFonts w:ascii="Times New Roman" w:eastAsia="Times New Roman" w:hAnsi="Times New Roman" w:cs="Times New Roman"/>
          <w:color w:val="006600"/>
          <w:sz w:val="28"/>
          <w:szCs w:val="28"/>
          <w:lang w:eastAsia="ru-RU"/>
        </w:rPr>
        <w:t>неуправляемые</w:t>
      </w:r>
      <w:proofErr w:type="gramEnd"/>
      <w:r w:rsidRPr="00597DAE">
        <w:rPr>
          <w:rFonts w:ascii="Times New Roman" w:eastAsia="Times New Roman" w:hAnsi="Times New Roman" w:cs="Times New Roman"/>
          <w:color w:val="006600"/>
          <w:sz w:val="28"/>
          <w:szCs w:val="28"/>
          <w:lang w:eastAsia="ru-RU"/>
        </w:rPr>
        <w:t xml:space="preserve">. Чуть ли не каждого ребёнка, который проявляет </w:t>
      </w:r>
      <w:proofErr w:type="gramStart"/>
      <w:r w:rsidRPr="00597DAE">
        <w:rPr>
          <w:rFonts w:ascii="Times New Roman" w:eastAsia="Times New Roman" w:hAnsi="Times New Roman" w:cs="Times New Roman"/>
          <w:color w:val="006600"/>
          <w:sz w:val="28"/>
          <w:szCs w:val="28"/>
          <w:lang w:eastAsia="ru-RU"/>
        </w:rPr>
        <w:t>излишнюю</w:t>
      </w:r>
      <w:proofErr w:type="gramEnd"/>
      <w:r w:rsidRPr="00597DAE">
        <w:rPr>
          <w:rFonts w:ascii="Times New Roman" w:eastAsia="Times New Roman" w:hAnsi="Times New Roman" w:cs="Times New Roman"/>
          <w:color w:val="006600"/>
          <w:sz w:val="28"/>
          <w:szCs w:val="28"/>
          <w:lang w:eastAsia="ru-RU"/>
        </w:rPr>
        <w:t xml:space="preserve"> активность относят к разряду гиперактивных детей. Но родителям нужно знать, что синдром гиперактивности это медицинский диагноз, на постановку которого имеет право только специалист.</w:t>
      </w:r>
    </w:p>
    <w:p w:rsidR="00597DAE" w:rsidRPr="00597DAE" w:rsidRDefault="00597DAE" w:rsidP="00597DA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006600"/>
          <w:sz w:val="28"/>
          <w:szCs w:val="28"/>
          <w:lang w:eastAsia="ru-RU"/>
        </w:rPr>
      </w:pPr>
      <w:r w:rsidRPr="00597DAE">
        <w:rPr>
          <w:rFonts w:ascii="Times New Roman" w:eastAsia="Times New Roman" w:hAnsi="Times New Roman" w:cs="Times New Roman"/>
          <w:color w:val="006600"/>
          <w:sz w:val="28"/>
          <w:szCs w:val="28"/>
          <w:lang w:eastAsia="ru-RU"/>
        </w:rPr>
        <w:t xml:space="preserve">Гиперактивность — это не просто </w:t>
      </w:r>
      <w:proofErr w:type="gramStart"/>
      <w:r w:rsidRPr="00597DAE">
        <w:rPr>
          <w:rFonts w:ascii="Times New Roman" w:eastAsia="Times New Roman" w:hAnsi="Times New Roman" w:cs="Times New Roman"/>
          <w:color w:val="006600"/>
          <w:sz w:val="28"/>
          <w:szCs w:val="28"/>
          <w:lang w:eastAsia="ru-RU"/>
        </w:rPr>
        <w:t>чрезмерная</w:t>
      </w:r>
      <w:proofErr w:type="gramEnd"/>
      <w:r w:rsidRPr="00597DAE">
        <w:rPr>
          <w:rFonts w:ascii="Times New Roman" w:eastAsia="Times New Roman" w:hAnsi="Times New Roman" w:cs="Times New Roman"/>
          <w:color w:val="006600"/>
          <w:sz w:val="28"/>
          <w:szCs w:val="28"/>
          <w:lang w:eastAsia="ru-RU"/>
        </w:rPr>
        <w:t xml:space="preserve"> активность, а целый ряд поведенческих особенностей. О возможном наличии этого состояния у малыша говорят три основных симптома:</w:t>
      </w:r>
    </w:p>
    <w:p w:rsidR="00597DAE" w:rsidRPr="00597DAE" w:rsidRDefault="00597DAE" w:rsidP="00597DA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006600"/>
          <w:sz w:val="28"/>
          <w:szCs w:val="28"/>
          <w:lang w:eastAsia="ru-RU"/>
        </w:rPr>
      </w:pPr>
      <w:r w:rsidRPr="00597DAE">
        <w:rPr>
          <w:rFonts w:ascii="Times New Roman" w:eastAsia="Times New Roman" w:hAnsi="Times New Roman" w:cs="Times New Roman"/>
          <w:color w:val="006600"/>
          <w:sz w:val="28"/>
          <w:szCs w:val="28"/>
          <w:lang w:eastAsia="ru-RU"/>
        </w:rPr>
        <w:t xml:space="preserve">*Неусидчивость и расторможенность. </w:t>
      </w:r>
      <w:proofErr w:type="gramStart"/>
      <w:r w:rsidRPr="00597DAE">
        <w:rPr>
          <w:rFonts w:ascii="Times New Roman" w:eastAsia="Times New Roman" w:hAnsi="Times New Roman" w:cs="Times New Roman"/>
          <w:color w:val="006600"/>
          <w:sz w:val="28"/>
          <w:szCs w:val="28"/>
          <w:lang w:eastAsia="ru-RU"/>
        </w:rPr>
        <w:t>Если ребенок с трудом сидит на одном месте, постоянно ерзает, стучит пальчиками, болтает ножками, значит, есть вероятность диагностики гиперактивности.</w:t>
      </w:r>
      <w:proofErr w:type="gramEnd"/>
    </w:p>
    <w:p w:rsidR="00597DAE" w:rsidRPr="00597DAE" w:rsidRDefault="00597DAE" w:rsidP="00597DA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006600"/>
          <w:sz w:val="28"/>
          <w:szCs w:val="28"/>
          <w:lang w:eastAsia="ru-RU"/>
        </w:rPr>
      </w:pPr>
      <w:r w:rsidRPr="00597DAE">
        <w:rPr>
          <w:rFonts w:ascii="Times New Roman" w:eastAsia="Times New Roman" w:hAnsi="Times New Roman" w:cs="Times New Roman"/>
          <w:color w:val="006600"/>
          <w:sz w:val="28"/>
          <w:szCs w:val="28"/>
          <w:lang w:eastAsia="ru-RU"/>
        </w:rPr>
        <w:t>*Импульсивность. Неожиданная смена настроения, острая реакция на раздражители, стремление перебить говорящего, отсутствие страха и контроля — все это говорит о возможном наличии гиперактивности.</w:t>
      </w:r>
    </w:p>
    <w:p w:rsidR="00597DAE" w:rsidRPr="00597DAE" w:rsidRDefault="00597DAE" w:rsidP="00597DA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006600"/>
          <w:sz w:val="28"/>
          <w:szCs w:val="28"/>
          <w:lang w:eastAsia="ru-RU"/>
        </w:rPr>
      </w:pPr>
      <w:r w:rsidRPr="00597DAE">
        <w:rPr>
          <w:rFonts w:ascii="Times New Roman" w:eastAsia="Times New Roman" w:hAnsi="Times New Roman" w:cs="Times New Roman"/>
          <w:color w:val="006600"/>
          <w:sz w:val="28"/>
          <w:szCs w:val="28"/>
          <w:lang w:eastAsia="ru-RU"/>
        </w:rPr>
        <w:t>*Недостаточность активного внимания.  Ребенок не может сосредоточиться на </w:t>
      </w:r>
      <w:proofErr w:type="gramStart"/>
      <w:r w:rsidRPr="00597DAE">
        <w:rPr>
          <w:rFonts w:ascii="Times New Roman" w:eastAsia="Times New Roman" w:hAnsi="Times New Roman" w:cs="Times New Roman"/>
          <w:color w:val="006600"/>
          <w:sz w:val="28"/>
          <w:szCs w:val="28"/>
          <w:lang w:eastAsia="ru-RU"/>
        </w:rPr>
        <w:t>решении</w:t>
      </w:r>
      <w:proofErr w:type="gramEnd"/>
      <w:r w:rsidRPr="00597DAE">
        <w:rPr>
          <w:rFonts w:ascii="Times New Roman" w:eastAsia="Times New Roman" w:hAnsi="Times New Roman" w:cs="Times New Roman"/>
          <w:color w:val="006600"/>
          <w:sz w:val="28"/>
          <w:szCs w:val="28"/>
          <w:lang w:eastAsia="ru-RU"/>
        </w:rPr>
        <w:t xml:space="preserve"> одной задачи, постоянно отвлекается, что-то забывает и даже теряет.</w:t>
      </w:r>
    </w:p>
    <w:p w:rsidR="00597DAE" w:rsidRPr="00597DAE" w:rsidRDefault="00597DAE" w:rsidP="00597DA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006600"/>
          <w:sz w:val="28"/>
          <w:szCs w:val="28"/>
          <w:lang w:eastAsia="ru-RU"/>
        </w:rPr>
      </w:pPr>
      <w:r w:rsidRPr="00597DAE">
        <w:rPr>
          <w:rFonts w:ascii="Times New Roman" w:eastAsia="Times New Roman" w:hAnsi="Times New Roman" w:cs="Times New Roman"/>
          <w:color w:val="006600"/>
          <w:sz w:val="28"/>
          <w:szCs w:val="28"/>
          <w:lang w:eastAsia="ru-RU"/>
        </w:rPr>
        <w:t xml:space="preserve">Первое, что должны понимать родители, — игнорировать СДВГ нельзя. Обнаружить признаки гиперактивности у малыша можно даже в первый год жизни, однако проще всего это сделать в возрасте 36 лет. В этом возрастном периоде дети с симптомами СДВГ по своему поведению заметно отличаются от сверстников. Кроме того, корректировка поведения 36-летних малышей наиболее эффективна, т. к. при отсутствии школьной нагрузки ребенок меньше </w:t>
      </w:r>
      <w:proofErr w:type="gramStart"/>
      <w:r w:rsidRPr="00597DAE">
        <w:rPr>
          <w:rFonts w:ascii="Times New Roman" w:eastAsia="Times New Roman" w:hAnsi="Times New Roman" w:cs="Times New Roman"/>
          <w:color w:val="006600"/>
          <w:sz w:val="28"/>
          <w:szCs w:val="28"/>
          <w:lang w:eastAsia="ru-RU"/>
        </w:rPr>
        <w:t>подвержен</w:t>
      </w:r>
      <w:proofErr w:type="gramEnd"/>
      <w:r w:rsidRPr="00597DAE">
        <w:rPr>
          <w:rFonts w:ascii="Times New Roman" w:eastAsia="Times New Roman" w:hAnsi="Times New Roman" w:cs="Times New Roman"/>
          <w:color w:val="006600"/>
          <w:sz w:val="28"/>
          <w:szCs w:val="28"/>
          <w:lang w:eastAsia="ru-RU"/>
        </w:rPr>
        <w:t xml:space="preserve"> стрессу. А своевременное лечение позволяет детям с СДВГ уже к моменту поступления в первый класс избавиться полностью или частично от проявлений гиперактивности.</w:t>
      </w:r>
    </w:p>
    <w:p w:rsidR="00597DAE" w:rsidRPr="00597DAE" w:rsidRDefault="00597DAE" w:rsidP="00597DA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006600"/>
          <w:sz w:val="28"/>
          <w:szCs w:val="28"/>
          <w:lang w:eastAsia="ru-RU"/>
        </w:rPr>
      </w:pPr>
      <w:r w:rsidRPr="00597DAE">
        <w:rPr>
          <w:rFonts w:ascii="Times New Roman" w:eastAsia="Times New Roman" w:hAnsi="Times New Roman" w:cs="Times New Roman"/>
          <w:color w:val="006600"/>
          <w:sz w:val="28"/>
          <w:szCs w:val="28"/>
          <w:lang w:eastAsia="ru-RU"/>
        </w:rPr>
        <w:t>Если родители отметили за ребенком симптомы, характерные для СДВГ, следует как можно скорее обратиться к детскому неврологу и психологу. Только профессионал сможет подтвердить или опровергнуть предполагаемый диагноз. В случае подтверждения синдрома специалист предложит подходящую схему устранения симптомов.</w:t>
      </w:r>
    </w:p>
    <w:p w:rsidR="00597DAE" w:rsidRDefault="00597DAE" w:rsidP="00597DA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006600"/>
          <w:sz w:val="28"/>
          <w:szCs w:val="28"/>
          <w:lang w:eastAsia="ru-RU"/>
        </w:rPr>
      </w:pPr>
    </w:p>
    <w:p w:rsidR="00597DAE" w:rsidRPr="00597DAE" w:rsidRDefault="00597DAE" w:rsidP="00597DA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006600"/>
          <w:sz w:val="28"/>
          <w:szCs w:val="28"/>
          <w:lang w:eastAsia="ru-RU"/>
        </w:rPr>
      </w:pPr>
      <w:r w:rsidRPr="00597DAE">
        <w:rPr>
          <w:rFonts w:ascii="Times New Roman" w:eastAsia="Times New Roman" w:hAnsi="Times New Roman" w:cs="Times New Roman"/>
          <w:b/>
          <w:color w:val="006600"/>
          <w:sz w:val="28"/>
          <w:szCs w:val="28"/>
          <w:lang w:eastAsia="ru-RU"/>
        </w:rPr>
        <w:lastRenderedPageBreak/>
        <w:t>СОВЕТЫ ПЕДАГОГАМ И РОДИТЕЛЯМ</w:t>
      </w:r>
    </w:p>
    <w:p w:rsidR="00597DAE" w:rsidRPr="00597DAE" w:rsidRDefault="00597DAE" w:rsidP="00597DAE">
      <w:pPr>
        <w:pStyle w:val="a3"/>
        <w:numPr>
          <w:ilvl w:val="0"/>
          <w:numId w:val="1"/>
        </w:num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6600"/>
          <w:sz w:val="28"/>
          <w:szCs w:val="28"/>
          <w:lang w:eastAsia="ru-RU"/>
        </w:rPr>
      </w:pPr>
      <w:r w:rsidRPr="00597DAE">
        <w:rPr>
          <w:rFonts w:ascii="Times New Roman" w:eastAsia="Times New Roman" w:hAnsi="Times New Roman" w:cs="Times New Roman"/>
          <w:color w:val="006600"/>
          <w:sz w:val="28"/>
          <w:szCs w:val="28"/>
          <w:lang w:eastAsia="ru-RU"/>
        </w:rPr>
        <w:t>Обеспечить постоянство и единство требований к гиперактивному ребенку.</w:t>
      </w:r>
    </w:p>
    <w:p w:rsidR="00597DAE" w:rsidRPr="00597DAE" w:rsidRDefault="00597DAE" w:rsidP="00597DAE">
      <w:pPr>
        <w:pStyle w:val="a3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6600"/>
          <w:sz w:val="28"/>
          <w:szCs w:val="28"/>
          <w:lang w:eastAsia="ru-RU"/>
        </w:rPr>
      </w:pPr>
    </w:p>
    <w:p w:rsidR="00597DAE" w:rsidRPr="00597DAE" w:rsidRDefault="00597DAE" w:rsidP="00597DAE">
      <w:pPr>
        <w:pStyle w:val="a3"/>
        <w:numPr>
          <w:ilvl w:val="0"/>
          <w:numId w:val="1"/>
        </w:num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6600"/>
          <w:sz w:val="28"/>
          <w:szCs w:val="28"/>
          <w:lang w:eastAsia="ru-RU"/>
        </w:rPr>
      </w:pPr>
      <w:r w:rsidRPr="00597DAE">
        <w:rPr>
          <w:rFonts w:ascii="Times New Roman" w:eastAsia="Times New Roman" w:hAnsi="Times New Roman" w:cs="Times New Roman"/>
          <w:color w:val="006600"/>
          <w:sz w:val="28"/>
          <w:szCs w:val="28"/>
          <w:lang w:eastAsia="ru-RU"/>
        </w:rPr>
        <w:t xml:space="preserve">Чаще хвалить за успехи и обращаться к ребенку по имени. </w:t>
      </w:r>
    </w:p>
    <w:p w:rsidR="00597DAE" w:rsidRPr="00597DAE" w:rsidRDefault="00597DAE" w:rsidP="00597DAE">
      <w:pPr>
        <w:pStyle w:val="a3"/>
        <w:jc w:val="both"/>
        <w:rPr>
          <w:rFonts w:ascii="Times New Roman" w:eastAsia="Times New Roman" w:hAnsi="Times New Roman" w:cs="Times New Roman"/>
          <w:color w:val="006600"/>
          <w:sz w:val="28"/>
          <w:szCs w:val="28"/>
          <w:lang w:eastAsia="ru-RU"/>
        </w:rPr>
      </w:pPr>
    </w:p>
    <w:p w:rsidR="00597DAE" w:rsidRPr="00597DAE" w:rsidRDefault="00597DAE" w:rsidP="00597DAE">
      <w:pPr>
        <w:pStyle w:val="a3"/>
        <w:numPr>
          <w:ilvl w:val="0"/>
          <w:numId w:val="1"/>
        </w:num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6600"/>
          <w:sz w:val="28"/>
          <w:szCs w:val="28"/>
          <w:lang w:eastAsia="ru-RU"/>
        </w:rPr>
      </w:pPr>
      <w:r w:rsidRPr="00597DAE">
        <w:rPr>
          <w:rFonts w:ascii="Times New Roman" w:eastAsia="Times New Roman" w:hAnsi="Times New Roman" w:cs="Times New Roman"/>
          <w:color w:val="006600"/>
          <w:sz w:val="28"/>
          <w:szCs w:val="28"/>
          <w:lang w:eastAsia="ru-RU"/>
        </w:rPr>
        <w:t xml:space="preserve">Указания должны быть </w:t>
      </w:r>
      <w:proofErr w:type="gramStart"/>
      <w:r w:rsidRPr="00597DAE">
        <w:rPr>
          <w:rFonts w:ascii="Times New Roman" w:eastAsia="Times New Roman" w:hAnsi="Times New Roman" w:cs="Times New Roman"/>
          <w:color w:val="006600"/>
          <w:sz w:val="28"/>
          <w:szCs w:val="28"/>
          <w:lang w:eastAsia="ru-RU"/>
        </w:rPr>
        <w:t>краткими</w:t>
      </w:r>
      <w:proofErr w:type="gramEnd"/>
      <w:r w:rsidRPr="00597DAE">
        <w:rPr>
          <w:rFonts w:ascii="Times New Roman" w:eastAsia="Times New Roman" w:hAnsi="Times New Roman" w:cs="Times New Roman"/>
          <w:color w:val="006600"/>
          <w:sz w:val="28"/>
          <w:szCs w:val="28"/>
          <w:lang w:eastAsia="ru-RU"/>
        </w:rPr>
        <w:t xml:space="preserve"> и конкретными. </w:t>
      </w:r>
    </w:p>
    <w:p w:rsidR="00597DAE" w:rsidRPr="00597DAE" w:rsidRDefault="00597DAE" w:rsidP="00597DAE">
      <w:pPr>
        <w:pStyle w:val="a3"/>
        <w:jc w:val="both"/>
        <w:rPr>
          <w:rFonts w:ascii="Times New Roman" w:eastAsia="Times New Roman" w:hAnsi="Times New Roman" w:cs="Times New Roman"/>
          <w:color w:val="006600"/>
          <w:sz w:val="28"/>
          <w:szCs w:val="28"/>
          <w:lang w:eastAsia="ru-RU"/>
        </w:rPr>
      </w:pPr>
    </w:p>
    <w:p w:rsidR="00597DAE" w:rsidRPr="00597DAE" w:rsidRDefault="00597DAE" w:rsidP="00597DAE">
      <w:pPr>
        <w:pStyle w:val="a3"/>
        <w:numPr>
          <w:ilvl w:val="0"/>
          <w:numId w:val="1"/>
        </w:num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6600"/>
          <w:sz w:val="28"/>
          <w:szCs w:val="28"/>
          <w:lang w:eastAsia="ru-RU"/>
        </w:rPr>
      </w:pPr>
      <w:r w:rsidRPr="00597DAE">
        <w:rPr>
          <w:rFonts w:ascii="Times New Roman" w:eastAsia="Times New Roman" w:hAnsi="Times New Roman" w:cs="Times New Roman"/>
          <w:color w:val="006600"/>
          <w:sz w:val="28"/>
          <w:szCs w:val="28"/>
          <w:lang w:eastAsia="ru-RU"/>
        </w:rPr>
        <w:t>Планировать с ребенком деятельность, дальнейшие действия.</w:t>
      </w:r>
    </w:p>
    <w:p w:rsidR="00597DAE" w:rsidRPr="00597DAE" w:rsidRDefault="00597DAE" w:rsidP="00597DAE">
      <w:pPr>
        <w:pStyle w:val="a3"/>
        <w:jc w:val="both"/>
        <w:rPr>
          <w:rFonts w:ascii="Times New Roman" w:eastAsia="Times New Roman" w:hAnsi="Times New Roman" w:cs="Times New Roman"/>
          <w:color w:val="006600"/>
          <w:sz w:val="28"/>
          <w:szCs w:val="28"/>
          <w:lang w:eastAsia="ru-RU"/>
        </w:rPr>
      </w:pPr>
    </w:p>
    <w:p w:rsidR="00597DAE" w:rsidRPr="00597DAE" w:rsidRDefault="00597DAE" w:rsidP="00597DAE">
      <w:pPr>
        <w:pStyle w:val="a3"/>
        <w:numPr>
          <w:ilvl w:val="0"/>
          <w:numId w:val="1"/>
        </w:num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6600"/>
          <w:sz w:val="28"/>
          <w:szCs w:val="28"/>
          <w:lang w:eastAsia="ru-RU"/>
        </w:rPr>
      </w:pPr>
      <w:r w:rsidRPr="00597DAE">
        <w:rPr>
          <w:rFonts w:ascii="Times New Roman" w:eastAsia="Times New Roman" w:hAnsi="Times New Roman" w:cs="Times New Roman"/>
          <w:color w:val="006600"/>
          <w:sz w:val="28"/>
          <w:szCs w:val="28"/>
          <w:lang w:eastAsia="ru-RU"/>
        </w:rPr>
        <w:t xml:space="preserve">Соблюдать дома </w:t>
      </w:r>
      <w:proofErr w:type="gramStart"/>
      <w:r w:rsidRPr="00597DAE">
        <w:rPr>
          <w:rFonts w:ascii="Times New Roman" w:eastAsia="Times New Roman" w:hAnsi="Times New Roman" w:cs="Times New Roman"/>
          <w:color w:val="006600"/>
          <w:sz w:val="28"/>
          <w:szCs w:val="28"/>
          <w:lang w:eastAsia="ru-RU"/>
        </w:rPr>
        <w:t>четкий</w:t>
      </w:r>
      <w:proofErr w:type="gramEnd"/>
      <w:r w:rsidRPr="00597DAE">
        <w:rPr>
          <w:rFonts w:ascii="Times New Roman" w:eastAsia="Times New Roman" w:hAnsi="Times New Roman" w:cs="Times New Roman"/>
          <w:color w:val="006600"/>
          <w:sz w:val="28"/>
          <w:szCs w:val="28"/>
          <w:lang w:eastAsia="ru-RU"/>
        </w:rPr>
        <w:t xml:space="preserve"> режим дня.</w:t>
      </w:r>
    </w:p>
    <w:p w:rsidR="00597DAE" w:rsidRPr="00597DAE" w:rsidRDefault="00597DAE" w:rsidP="00597DAE">
      <w:pPr>
        <w:pStyle w:val="a3"/>
        <w:jc w:val="both"/>
        <w:rPr>
          <w:rFonts w:ascii="Times New Roman" w:eastAsia="Times New Roman" w:hAnsi="Times New Roman" w:cs="Times New Roman"/>
          <w:color w:val="006600"/>
          <w:sz w:val="28"/>
          <w:szCs w:val="28"/>
          <w:lang w:eastAsia="ru-RU"/>
        </w:rPr>
      </w:pPr>
    </w:p>
    <w:p w:rsidR="00597DAE" w:rsidRPr="00597DAE" w:rsidRDefault="00597DAE" w:rsidP="00597DAE">
      <w:pPr>
        <w:pStyle w:val="a3"/>
        <w:numPr>
          <w:ilvl w:val="0"/>
          <w:numId w:val="1"/>
        </w:num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6600"/>
          <w:sz w:val="28"/>
          <w:szCs w:val="28"/>
          <w:lang w:eastAsia="ru-RU"/>
        </w:rPr>
      </w:pPr>
      <w:r w:rsidRPr="00597DAE">
        <w:rPr>
          <w:rFonts w:ascii="Times New Roman" w:eastAsia="Times New Roman" w:hAnsi="Times New Roman" w:cs="Times New Roman"/>
          <w:color w:val="006600"/>
          <w:sz w:val="28"/>
          <w:szCs w:val="28"/>
          <w:lang w:eastAsia="ru-RU"/>
        </w:rPr>
        <w:t xml:space="preserve">Чаще использовать телесный контакт, упражнения на релаксацию. </w:t>
      </w:r>
    </w:p>
    <w:p w:rsidR="00597DAE" w:rsidRPr="00597DAE" w:rsidRDefault="00597DAE" w:rsidP="00597DAE">
      <w:pPr>
        <w:pStyle w:val="a3"/>
        <w:jc w:val="both"/>
        <w:rPr>
          <w:rFonts w:ascii="Times New Roman" w:eastAsia="Times New Roman" w:hAnsi="Times New Roman" w:cs="Times New Roman"/>
          <w:color w:val="006600"/>
          <w:sz w:val="28"/>
          <w:szCs w:val="28"/>
          <w:lang w:eastAsia="ru-RU"/>
        </w:rPr>
      </w:pPr>
    </w:p>
    <w:p w:rsidR="00597DAE" w:rsidRPr="00597DAE" w:rsidRDefault="00597DAE" w:rsidP="00597DAE">
      <w:pPr>
        <w:pStyle w:val="a3"/>
        <w:numPr>
          <w:ilvl w:val="0"/>
          <w:numId w:val="1"/>
        </w:num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6600"/>
          <w:sz w:val="28"/>
          <w:szCs w:val="28"/>
          <w:lang w:eastAsia="ru-RU"/>
        </w:rPr>
      </w:pPr>
      <w:r w:rsidRPr="00597DAE">
        <w:rPr>
          <w:rFonts w:ascii="Times New Roman" w:eastAsia="Times New Roman" w:hAnsi="Times New Roman" w:cs="Times New Roman"/>
          <w:color w:val="006600"/>
          <w:sz w:val="28"/>
          <w:szCs w:val="28"/>
          <w:lang w:eastAsia="ru-RU"/>
        </w:rPr>
        <w:t>Не сравнивать ребенка с окружающими.</w:t>
      </w:r>
    </w:p>
    <w:p w:rsidR="00597DAE" w:rsidRPr="00597DAE" w:rsidRDefault="00597DAE" w:rsidP="00597DAE">
      <w:pPr>
        <w:pStyle w:val="a3"/>
        <w:jc w:val="both"/>
        <w:rPr>
          <w:rFonts w:ascii="Times New Roman" w:eastAsia="Times New Roman" w:hAnsi="Times New Roman" w:cs="Times New Roman"/>
          <w:color w:val="006600"/>
          <w:sz w:val="28"/>
          <w:szCs w:val="28"/>
          <w:lang w:eastAsia="ru-RU"/>
        </w:rPr>
      </w:pPr>
    </w:p>
    <w:p w:rsidR="00597DAE" w:rsidRPr="00597DAE" w:rsidRDefault="00597DAE" w:rsidP="00597DAE">
      <w:pPr>
        <w:pStyle w:val="a3"/>
        <w:numPr>
          <w:ilvl w:val="0"/>
          <w:numId w:val="1"/>
        </w:num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6600"/>
          <w:sz w:val="28"/>
          <w:szCs w:val="28"/>
          <w:lang w:eastAsia="ru-RU"/>
        </w:rPr>
      </w:pPr>
      <w:r w:rsidRPr="00597DAE">
        <w:rPr>
          <w:rFonts w:ascii="Times New Roman" w:eastAsia="Times New Roman" w:hAnsi="Times New Roman" w:cs="Times New Roman"/>
          <w:color w:val="006600"/>
          <w:sz w:val="28"/>
          <w:szCs w:val="28"/>
          <w:lang w:eastAsia="ru-RU"/>
        </w:rPr>
        <w:t>Избегать состязаний и каких-либо видов работы, учитывающих скорость.</w:t>
      </w:r>
    </w:p>
    <w:p w:rsidR="00597DAE" w:rsidRPr="00597DAE" w:rsidRDefault="00597DAE" w:rsidP="00597DA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006600"/>
          <w:sz w:val="28"/>
          <w:szCs w:val="28"/>
          <w:lang w:eastAsia="ru-RU"/>
        </w:rPr>
      </w:pPr>
      <w:r w:rsidRPr="00597DAE">
        <w:rPr>
          <w:rFonts w:ascii="Times New Roman" w:eastAsia="Times New Roman" w:hAnsi="Times New Roman" w:cs="Times New Roman"/>
          <w:color w:val="006600"/>
          <w:sz w:val="28"/>
          <w:szCs w:val="28"/>
          <w:lang w:eastAsia="ru-RU"/>
        </w:rPr>
        <w:t xml:space="preserve">Следует быть </w:t>
      </w:r>
      <w:proofErr w:type="gramStart"/>
      <w:r w:rsidRPr="00597DAE">
        <w:rPr>
          <w:rFonts w:ascii="Times New Roman" w:eastAsia="Times New Roman" w:hAnsi="Times New Roman" w:cs="Times New Roman"/>
          <w:color w:val="006600"/>
          <w:sz w:val="28"/>
          <w:szCs w:val="28"/>
          <w:lang w:eastAsia="ru-RU"/>
        </w:rPr>
        <w:t>последовательными</w:t>
      </w:r>
      <w:proofErr w:type="gramEnd"/>
      <w:r w:rsidRPr="00597DAE">
        <w:rPr>
          <w:rFonts w:ascii="Times New Roman" w:eastAsia="Times New Roman" w:hAnsi="Times New Roman" w:cs="Times New Roman"/>
          <w:color w:val="006600"/>
          <w:sz w:val="28"/>
          <w:szCs w:val="28"/>
          <w:lang w:eastAsia="ru-RU"/>
        </w:rPr>
        <w:t xml:space="preserve"> в воспитании: не запрещать без всяких причин того, что разрешали раньше.</w:t>
      </w:r>
    </w:p>
    <w:p w:rsidR="00597DAE" w:rsidRPr="00597DAE" w:rsidRDefault="00597DAE" w:rsidP="00597DA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006600"/>
          <w:sz w:val="28"/>
          <w:szCs w:val="28"/>
          <w:lang w:eastAsia="ru-RU"/>
        </w:rPr>
      </w:pPr>
      <w:r w:rsidRPr="00597DAE">
        <w:rPr>
          <w:rFonts w:ascii="Times New Roman" w:eastAsia="Times New Roman" w:hAnsi="Times New Roman" w:cs="Times New Roman"/>
          <w:color w:val="006600"/>
          <w:sz w:val="28"/>
          <w:szCs w:val="28"/>
          <w:lang w:eastAsia="ru-RU"/>
        </w:rPr>
        <w:t xml:space="preserve">Стараться делать ребенку меньше замечаний. Не унижать ребенка, наказывая его. </w:t>
      </w:r>
    </w:p>
    <w:p w:rsidR="00597DAE" w:rsidRPr="00597DAE" w:rsidRDefault="00597DAE" w:rsidP="00597DA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006600"/>
          <w:sz w:val="28"/>
          <w:szCs w:val="28"/>
          <w:lang w:eastAsia="ru-RU"/>
        </w:rPr>
      </w:pPr>
      <w:r w:rsidRPr="00597DAE">
        <w:rPr>
          <w:rFonts w:ascii="Times New Roman" w:eastAsia="Times New Roman" w:hAnsi="Times New Roman" w:cs="Times New Roman"/>
          <w:color w:val="006600"/>
          <w:sz w:val="28"/>
          <w:szCs w:val="28"/>
          <w:lang w:eastAsia="ru-RU"/>
        </w:rPr>
        <w:t xml:space="preserve">Помочь найти дело по душе, где бы он мог проявить </w:t>
      </w:r>
      <w:proofErr w:type="gramStart"/>
      <w:r w:rsidRPr="00597DAE">
        <w:rPr>
          <w:rFonts w:ascii="Times New Roman" w:eastAsia="Times New Roman" w:hAnsi="Times New Roman" w:cs="Times New Roman"/>
          <w:color w:val="006600"/>
          <w:sz w:val="28"/>
          <w:szCs w:val="28"/>
          <w:lang w:eastAsia="ru-RU"/>
        </w:rPr>
        <w:t>свои</w:t>
      </w:r>
      <w:proofErr w:type="gramEnd"/>
      <w:r w:rsidRPr="00597DAE">
        <w:rPr>
          <w:rFonts w:ascii="Times New Roman" w:eastAsia="Times New Roman" w:hAnsi="Times New Roman" w:cs="Times New Roman"/>
          <w:color w:val="006600"/>
          <w:sz w:val="28"/>
          <w:szCs w:val="28"/>
          <w:lang w:eastAsia="ru-RU"/>
        </w:rPr>
        <w:t xml:space="preserve"> способности и не чувствовать себя ущемленным</w:t>
      </w:r>
    </w:p>
    <w:p w:rsidR="00597DAE" w:rsidRPr="00597DAE" w:rsidRDefault="00597DAE" w:rsidP="00597DA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006600"/>
          <w:sz w:val="28"/>
          <w:szCs w:val="28"/>
          <w:lang w:eastAsia="ru-RU"/>
        </w:rPr>
      </w:pPr>
      <w:r w:rsidRPr="00597DAE">
        <w:rPr>
          <w:rFonts w:ascii="Times New Roman" w:eastAsia="Times New Roman" w:hAnsi="Times New Roman" w:cs="Times New Roman"/>
          <w:color w:val="006600"/>
          <w:sz w:val="28"/>
          <w:szCs w:val="28"/>
          <w:lang w:eastAsia="ru-RU"/>
        </w:rPr>
        <w:t>Задача воспитателей и родителей, помочь активному малышу приспособится к жизни в детском коллективе.</w:t>
      </w:r>
    </w:p>
    <w:p w:rsidR="00597DAE" w:rsidRPr="00597DAE" w:rsidRDefault="00597DAE" w:rsidP="00597DA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006600"/>
          <w:sz w:val="28"/>
          <w:szCs w:val="28"/>
          <w:lang w:eastAsia="ru-RU"/>
        </w:rPr>
      </w:pPr>
      <w:r w:rsidRPr="00597DAE">
        <w:rPr>
          <w:rFonts w:ascii="Times New Roman" w:eastAsia="Times New Roman" w:hAnsi="Times New Roman" w:cs="Times New Roman"/>
          <w:color w:val="006600"/>
          <w:sz w:val="28"/>
          <w:szCs w:val="28"/>
          <w:lang w:eastAsia="ru-RU"/>
        </w:rPr>
        <w:t>Игры для гиперактивных детей дошкольного возраста</w:t>
      </w:r>
    </w:p>
    <w:p w:rsidR="00597DAE" w:rsidRPr="00597DAE" w:rsidRDefault="00597DAE" w:rsidP="00597DAE">
      <w:pPr>
        <w:spacing w:before="225" w:after="225" w:line="240" w:lineRule="auto"/>
        <w:ind w:firstLine="360"/>
        <w:jc w:val="both"/>
        <w:outlineLvl w:val="3"/>
        <w:rPr>
          <w:rFonts w:ascii="Times New Roman" w:eastAsia="Times New Roman" w:hAnsi="Times New Roman" w:cs="Times New Roman"/>
          <w:b/>
          <w:bCs/>
          <w:color w:val="006600"/>
          <w:sz w:val="28"/>
          <w:szCs w:val="28"/>
          <w:lang w:eastAsia="ru-RU"/>
        </w:rPr>
      </w:pPr>
      <w:r w:rsidRPr="00597DAE">
        <w:rPr>
          <w:rFonts w:ascii="Times New Roman" w:eastAsia="Times New Roman" w:hAnsi="Times New Roman" w:cs="Times New Roman"/>
          <w:b/>
          <w:bCs/>
          <w:color w:val="006600"/>
          <w:sz w:val="28"/>
          <w:szCs w:val="28"/>
          <w:lang w:eastAsia="ru-RU"/>
        </w:rPr>
        <w:t>1. Развитию внимания в детском саду могут поспособствовать следующие развлечения.  </w:t>
      </w:r>
    </w:p>
    <w:p w:rsidR="00597DAE" w:rsidRPr="00597DAE" w:rsidRDefault="00597DAE" w:rsidP="00597DAE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6600"/>
          <w:sz w:val="28"/>
          <w:szCs w:val="28"/>
          <w:lang w:eastAsia="ru-RU"/>
        </w:rPr>
      </w:pPr>
      <w:r w:rsidRPr="00597DAE">
        <w:rPr>
          <w:rFonts w:ascii="Times New Roman" w:eastAsia="Times New Roman" w:hAnsi="Times New Roman" w:cs="Times New Roman"/>
          <w:b/>
          <w:bCs/>
          <w:color w:val="006600"/>
          <w:sz w:val="28"/>
          <w:szCs w:val="28"/>
          <w:lang w:eastAsia="ru-RU"/>
        </w:rPr>
        <w:t>Игра «Опиши игрушку одним словом»</w:t>
      </w:r>
    </w:p>
    <w:p w:rsidR="00597DAE" w:rsidRPr="00597DAE" w:rsidRDefault="00597DAE" w:rsidP="00597DA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006600"/>
          <w:sz w:val="28"/>
          <w:szCs w:val="28"/>
          <w:lang w:eastAsia="ru-RU"/>
        </w:rPr>
      </w:pPr>
      <w:r w:rsidRPr="00597DAE">
        <w:rPr>
          <w:rFonts w:ascii="Times New Roman" w:eastAsia="Times New Roman" w:hAnsi="Times New Roman" w:cs="Times New Roman"/>
          <w:color w:val="006600"/>
          <w:sz w:val="28"/>
          <w:szCs w:val="28"/>
          <w:lang w:eastAsia="ru-RU"/>
        </w:rPr>
        <w:t xml:space="preserve">Эта игра очень интересна и увлекательна деткам. Для игры понадобится мягкая игрушка. Все участники садятся в круг. Ребенок берет игрушку и описывает ее одним предложением, после передает следующему участнику. Второй игрок описывает совершенно </w:t>
      </w:r>
      <w:proofErr w:type="gramStart"/>
      <w:r w:rsidRPr="00597DAE">
        <w:rPr>
          <w:rFonts w:ascii="Times New Roman" w:eastAsia="Times New Roman" w:hAnsi="Times New Roman" w:cs="Times New Roman"/>
          <w:color w:val="006600"/>
          <w:sz w:val="28"/>
          <w:szCs w:val="28"/>
          <w:lang w:eastAsia="ru-RU"/>
        </w:rPr>
        <w:t>другое</w:t>
      </w:r>
      <w:proofErr w:type="gramEnd"/>
      <w:r w:rsidRPr="00597DAE">
        <w:rPr>
          <w:rFonts w:ascii="Times New Roman" w:eastAsia="Times New Roman" w:hAnsi="Times New Roman" w:cs="Times New Roman"/>
          <w:color w:val="006600"/>
          <w:sz w:val="28"/>
          <w:szCs w:val="28"/>
          <w:lang w:eastAsia="ru-RU"/>
        </w:rPr>
        <w:t xml:space="preserve"> качество игрушки и передает эстафету дальше. Очень важно объяснить детям, что повторяться нельзя, кто повторит сказанное предложение, тот получит штрафной балл. Победителем становится участник, который набрал меньше всего баллов.</w:t>
      </w:r>
    </w:p>
    <w:p w:rsidR="00597DAE" w:rsidRPr="00597DAE" w:rsidRDefault="00597DAE" w:rsidP="00597DAE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6600"/>
          <w:sz w:val="28"/>
          <w:szCs w:val="28"/>
          <w:lang w:eastAsia="ru-RU"/>
        </w:rPr>
      </w:pPr>
      <w:r w:rsidRPr="00597DAE">
        <w:rPr>
          <w:rFonts w:ascii="Times New Roman" w:eastAsia="Times New Roman" w:hAnsi="Times New Roman" w:cs="Times New Roman"/>
          <w:b/>
          <w:bCs/>
          <w:color w:val="006600"/>
          <w:sz w:val="28"/>
          <w:szCs w:val="28"/>
          <w:lang w:eastAsia="ru-RU"/>
        </w:rPr>
        <w:lastRenderedPageBreak/>
        <w:t>Игра «Запомни картинку»</w:t>
      </w:r>
    </w:p>
    <w:p w:rsidR="00597DAE" w:rsidRPr="00597DAE" w:rsidRDefault="00597DAE" w:rsidP="00597DA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006600"/>
          <w:sz w:val="28"/>
          <w:szCs w:val="28"/>
          <w:lang w:eastAsia="ru-RU"/>
        </w:rPr>
      </w:pPr>
      <w:r w:rsidRPr="00597DAE">
        <w:rPr>
          <w:rFonts w:ascii="Times New Roman" w:eastAsia="Times New Roman" w:hAnsi="Times New Roman" w:cs="Times New Roman"/>
          <w:color w:val="006600"/>
          <w:sz w:val="28"/>
          <w:szCs w:val="28"/>
          <w:lang w:eastAsia="ru-RU"/>
        </w:rPr>
        <w:t xml:space="preserve">Перед детьми раскладываются 5 картинок с изображением овощей (фруктов, транспорта, сказочных героев). </w:t>
      </w:r>
      <w:proofErr w:type="gramStart"/>
      <w:r w:rsidRPr="00597DAE">
        <w:rPr>
          <w:rFonts w:ascii="Times New Roman" w:eastAsia="Times New Roman" w:hAnsi="Times New Roman" w:cs="Times New Roman"/>
          <w:color w:val="006600"/>
          <w:sz w:val="28"/>
          <w:szCs w:val="28"/>
          <w:lang w:eastAsia="ru-RU"/>
        </w:rPr>
        <w:t>Дети за три секунды должны запомнить в как порядке они разложены (кто за кем, после чего воспитатель накрывает картинки, и дети по очереди называют в каком порядке они расположены.</w:t>
      </w:r>
      <w:proofErr w:type="gramEnd"/>
      <w:r w:rsidRPr="00597DAE">
        <w:rPr>
          <w:rFonts w:ascii="Times New Roman" w:eastAsia="Times New Roman" w:hAnsi="Times New Roman" w:cs="Times New Roman"/>
          <w:color w:val="006600"/>
          <w:sz w:val="28"/>
          <w:szCs w:val="28"/>
          <w:lang w:eastAsia="ru-RU"/>
        </w:rPr>
        <w:t xml:space="preserve"> Кто не ошибся, тот получает балл. Победитель определяется по количеству собранных баллов.</w:t>
      </w:r>
    </w:p>
    <w:p w:rsidR="00597DAE" w:rsidRPr="00597DAE" w:rsidRDefault="00597DAE" w:rsidP="00597DAE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06600"/>
          <w:sz w:val="28"/>
          <w:szCs w:val="28"/>
          <w:lang w:eastAsia="ru-RU"/>
        </w:rPr>
      </w:pPr>
      <w:r w:rsidRPr="00597DAE">
        <w:rPr>
          <w:rFonts w:ascii="Times New Roman" w:eastAsia="Times New Roman" w:hAnsi="Times New Roman" w:cs="Times New Roman"/>
          <w:b/>
          <w:bCs/>
          <w:color w:val="006600"/>
          <w:sz w:val="28"/>
          <w:szCs w:val="28"/>
          <w:lang w:eastAsia="ru-RU"/>
        </w:rPr>
        <w:t>2. Игры для релаксации «Узнай предмет»</w:t>
      </w:r>
    </w:p>
    <w:p w:rsidR="00597DAE" w:rsidRPr="00597DAE" w:rsidRDefault="00597DAE" w:rsidP="00597DA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006600"/>
          <w:sz w:val="28"/>
          <w:szCs w:val="28"/>
          <w:lang w:eastAsia="ru-RU"/>
        </w:rPr>
      </w:pPr>
      <w:r w:rsidRPr="00597DAE">
        <w:rPr>
          <w:rFonts w:ascii="Times New Roman" w:eastAsia="Times New Roman" w:hAnsi="Times New Roman" w:cs="Times New Roman"/>
          <w:color w:val="006600"/>
          <w:sz w:val="28"/>
          <w:szCs w:val="28"/>
          <w:lang w:eastAsia="ru-RU"/>
        </w:rPr>
        <w:t xml:space="preserve">Перед ребенком раскладывают предметы из разных материалов. Например, кусочек ваты, </w:t>
      </w:r>
      <w:proofErr w:type="gramStart"/>
      <w:r w:rsidRPr="00597DAE">
        <w:rPr>
          <w:rFonts w:ascii="Times New Roman" w:eastAsia="Times New Roman" w:hAnsi="Times New Roman" w:cs="Times New Roman"/>
          <w:color w:val="006600"/>
          <w:sz w:val="28"/>
          <w:szCs w:val="28"/>
          <w:lang w:eastAsia="ru-RU"/>
        </w:rPr>
        <w:t>деревянная</w:t>
      </w:r>
      <w:proofErr w:type="gramEnd"/>
      <w:r w:rsidRPr="00597DAE">
        <w:rPr>
          <w:rFonts w:ascii="Times New Roman" w:eastAsia="Times New Roman" w:hAnsi="Times New Roman" w:cs="Times New Roman"/>
          <w:color w:val="006600"/>
          <w:sz w:val="28"/>
          <w:szCs w:val="28"/>
          <w:lang w:eastAsia="ru-RU"/>
        </w:rPr>
        <w:t xml:space="preserve"> игрушка, кусочек махровой ткани и зеркальце. Когда ребенок рассмотрел предметы, ему завязывают глаза. Затем мама осторожно прикасается любым предметом к руке ребенка, а он в свою очередь должен </w:t>
      </w:r>
      <w:proofErr w:type="gramStart"/>
      <w:r w:rsidRPr="00597DAE">
        <w:rPr>
          <w:rFonts w:ascii="Times New Roman" w:eastAsia="Times New Roman" w:hAnsi="Times New Roman" w:cs="Times New Roman"/>
          <w:color w:val="006600"/>
          <w:sz w:val="28"/>
          <w:szCs w:val="28"/>
          <w:lang w:eastAsia="ru-RU"/>
        </w:rPr>
        <w:t>угадать предмет и из чего он изготовлен</w:t>
      </w:r>
      <w:proofErr w:type="gramEnd"/>
      <w:r w:rsidRPr="00597DAE">
        <w:rPr>
          <w:rFonts w:ascii="Times New Roman" w:eastAsia="Times New Roman" w:hAnsi="Times New Roman" w:cs="Times New Roman"/>
          <w:color w:val="006600"/>
          <w:sz w:val="28"/>
          <w:szCs w:val="28"/>
          <w:lang w:eastAsia="ru-RU"/>
        </w:rPr>
        <w:t>.  </w:t>
      </w:r>
    </w:p>
    <w:p w:rsidR="00597DAE" w:rsidRPr="00597DAE" w:rsidRDefault="00597DAE" w:rsidP="00597DA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006600"/>
          <w:sz w:val="28"/>
          <w:szCs w:val="28"/>
          <w:lang w:eastAsia="ru-RU"/>
        </w:rPr>
      </w:pPr>
      <w:r w:rsidRPr="00597DAE">
        <w:rPr>
          <w:rFonts w:ascii="Times New Roman" w:eastAsia="Times New Roman" w:hAnsi="Times New Roman" w:cs="Times New Roman"/>
          <w:color w:val="006600"/>
          <w:sz w:val="28"/>
          <w:szCs w:val="28"/>
          <w:lang w:eastAsia="ru-RU"/>
        </w:rPr>
        <w:t xml:space="preserve">Во время занятия для расслабления мышц необходимо проводить </w:t>
      </w:r>
      <w:proofErr w:type="spellStart"/>
      <w:r w:rsidRPr="00597DAE">
        <w:rPr>
          <w:rFonts w:ascii="Times New Roman" w:eastAsia="Times New Roman" w:hAnsi="Times New Roman" w:cs="Times New Roman"/>
          <w:color w:val="006600"/>
          <w:sz w:val="28"/>
          <w:szCs w:val="28"/>
          <w:lang w:eastAsia="ru-RU"/>
        </w:rPr>
        <w:t>физминутку</w:t>
      </w:r>
      <w:proofErr w:type="spellEnd"/>
      <w:r w:rsidRPr="00597DAE">
        <w:rPr>
          <w:rFonts w:ascii="Times New Roman" w:eastAsia="Times New Roman" w:hAnsi="Times New Roman" w:cs="Times New Roman"/>
          <w:color w:val="006600"/>
          <w:sz w:val="28"/>
          <w:szCs w:val="28"/>
          <w:lang w:eastAsia="ru-RU"/>
        </w:rPr>
        <w:t>. Например, дети показывают как ветер шатает деревья, как шелестит листва, как цветы тянутся к солнышку и как дети приседают к травке. Такие элементарные упражнения помогут детям расслабиться.</w:t>
      </w:r>
    </w:p>
    <w:p w:rsidR="00597DAE" w:rsidRPr="00597DAE" w:rsidRDefault="00597DAE" w:rsidP="00597DAE">
      <w:pPr>
        <w:spacing w:before="225" w:after="225" w:line="240" w:lineRule="auto"/>
        <w:ind w:firstLine="360"/>
        <w:jc w:val="both"/>
        <w:outlineLvl w:val="3"/>
        <w:rPr>
          <w:rFonts w:ascii="Times New Roman" w:eastAsia="Times New Roman" w:hAnsi="Times New Roman" w:cs="Times New Roman"/>
          <w:b/>
          <w:bCs/>
          <w:color w:val="006600"/>
          <w:sz w:val="28"/>
          <w:szCs w:val="28"/>
          <w:lang w:eastAsia="ru-RU"/>
        </w:rPr>
      </w:pPr>
    </w:p>
    <w:p w:rsidR="00597DAE" w:rsidRPr="00597DAE" w:rsidRDefault="00597DAE" w:rsidP="00597DAE">
      <w:pPr>
        <w:spacing w:before="225" w:after="225" w:line="240" w:lineRule="auto"/>
        <w:ind w:firstLine="360"/>
        <w:jc w:val="both"/>
        <w:outlineLvl w:val="3"/>
        <w:rPr>
          <w:rFonts w:ascii="Times New Roman" w:eastAsia="Times New Roman" w:hAnsi="Times New Roman" w:cs="Times New Roman"/>
          <w:b/>
          <w:bCs/>
          <w:color w:val="006600"/>
          <w:sz w:val="28"/>
          <w:szCs w:val="28"/>
          <w:lang w:eastAsia="ru-RU"/>
        </w:rPr>
      </w:pPr>
    </w:p>
    <w:p w:rsidR="00597DAE" w:rsidRPr="00597DAE" w:rsidRDefault="00597DAE" w:rsidP="00597DAE">
      <w:pPr>
        <w:spacing w:before="225" w:after="225" w:line="240" w:lineRule="auto"/>
        <w:ind w:firstLine="360"/>
        <w:jc w:val="both"/>
        <w:outlineLvl w:val="3"/>
        <w:rPr>
          <w:rFonts w:ascii="Times New Roman" w:eastAsia="Times New Roman" w:hAnsi="Times New Roman" w:cs="Times New Roman"/>
          <w:b/>
          <w:bCs/>
          <w:color w:val="006600"/>
          <w:sz w:val="28"/>
          <w:szCs w:val="28"/>
          <w:lang w:eastAsia="ru-RU"/>
        </w:rPr>
      </w:pPr>
      <w:r w:rsidRPr="00597DAE">
        <w:rPr>
          <w:rFonts w:ascii="Times New Roman" w:eastAsia="Times New Roman" w:hAnsi="Times New Roman" w:cs="Times New Roman"/>
          <w:b/>
          <w:bCs/>
          <w:color w:val="006600"/>
          <w:sz w:val="28"/>
          <w:szCs w:val="28"/>
          <w:lang w:eastAsia="ru-RU"/>
        </w:rPr>
        <w:t>3. Игра для развития волевой регуляции</w:t>
      </w:r>
    </w:p>
    <w:p w:rsidR="00597DAE" w:rsidRPr="00597DAE" w:rsidRDefault="00597DAE" w:rsidP="00597DA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006600"/>
          <w:sz w:val="28"/>
          <w:szCs w:val="28"/>
          <w:lang w:eastAsia="ru-RU"/>
        </w:rPr>
      </w:pPr>
      <w:proofErr w:type="spellStart"/>
      <w:r w:rsidRPr="00597DAE">
        <w:rPr>
          <w:rFonts w:ascii="Times New Roman" w:eastAsia="Times New Roman" w:hAnsi="Times New Roman" w:cs="Times New Roman"/>
          <w:color w:val="006600"/>
          <w:sz w:val="28"/>
          <w:szCs w:val="28"/>
          <w:lang w:eastAsia="ru-RU"/>
        </w:rPr>
        <w:t>Гиперактивные</w:t>
      </w:r>
      <w:proofErr w:type="spellEnd"/>
      <w:r w:rsidRPr="00597DAE">
        <w:rPr>
          <w:rFonts w:ascii="Times New Roman" w:eastAsia="Times New Roman" w:hAnsi="Times New Roman" w:cs="Times New Roman"/>
          <w:color w:val="006600"/>
          <w:sz w:val="28"/>
          <w:szCs w:val="28"/>
          <w:lang w:eastAsia="ru-RU"/>
        </w:rPr>
        <w:t xml:space="preserve"> дети любят очень громко говорить и не </w:t>
      </w:r>
      <w:proofErr w:type="gramStart"/>
      <w:r w:rsidRPr="00597DAE">
        <w:rPr>
          <w:rFonts w:ascii="Times New Roman" w:eastAsia="Times New Roman" w:hAnsi="Times New Roman" w:cs="Times New Roman"/>
          <w:color w:val="006600"/>
          <w:sz w:val="28"/>
          <w:szCs w:val="28"/>
          <w:lang w:eastAsia="ru-RU"/>
        </w:rPr>
        <w:t>замечают как повышают</w:t>
      </w:r>
      <w:proofErr w:type="gramEnd"/>
      <w:r w:rsidRPr="00597DAE">
        <w:rPr>
          <w:rFonts w:ascii="Times New Roman" w:eastAsia="Times New Roman" w:hAnsi="Times New Roman" w:cs="Times New Roman"/>
          <w:color w:val="006600"/>
          <w:sz w:val="28"/>
          <w:szCs w:val="28"/>
          <w:lang w:eastAsia="ru-RU"/>
        </w:rPr>
        <w:t xml:space="preserve"> голос.</w:t>
      </w:r>
    </w:p>
    <w:p w:rsidR="00597DAE" w:rsidRPr="00597DAE" w:rsidRDefault="00597DAE" w:rsidP="00597DA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006600"/>
          <w:sz w:val="28"/>
          <w:szCs w:val="28"/>
          <w:lang w:eastAsia="ru-RU"/>
        </w:rPr>
      </w:pPr>
      <w:r w:rsidRPr="00597DAE">
        <w:rPr>
          <w:rFonts w:ascii="Times New Roman" w:eastAsia="Times New Roman" w:hAnsi="Times New Roman" w:cs="Times New Roman"/>
          <w:color w:val="006600"/>
          <w:sz w:val="28"/>
          <w:szCs w:val="28"/>
          <w:lang w:eastAsia="ru-RU"/>
        </w:rPr>
        <w:t xml:space="preserve">Предложите ребенку поиграть в игру, которая поможет контролировать голос. Взрослый заранее оговаривает с ребенком условные знаки игры, которые разрешают делать определенное действие. Пальцы к губам – говорить нужно шепотом, ладони на щеках – молчи, а руки, поднятые вверх – можно громко разговаривать и кричать. Ребенку задается вопрос </w:t>
      </w:r>
      <w:proofErr w:type="gramStart"/>
      <w:r w:rsidRPr="00597DAE">
        <w:rPr>
          <w:rFonts w:ascii="Times New Roman" w:eastAsia="Times New Roman" w:hAnsi="Times New Roman" w:cs="Times New Roman"/>
          <w:color w:val="006600"/>
          <w:sz w:val="28"/>
          <w:szCs w:val="28"/>
          <w:lang w:eastAsia="ru-RU"/>
        </w:rPr>
        <w:t>на</w:t>
      </w:r>
      <w:proofErr w:type="gramEnd"/>
      <w:r w:rsidRPr="00597DAE">
        <w:rPr>
          <w:rFonts w:ascii="Times New Roman" w:eastAsia="Times New Roman" w:hAnsi="Times New Roman" w:cs="Times New Roman"/>
          <w:color w:val="006600"/>
          <w:sz w:val="28"/>
          <w:szCs w:val="28"/>
          <w:lang w:eastAsia="ru-RU"/>
        </w:rPr>
        <w:t xml:space="preserve"> который он должен ответить в соответствии с указанным знаком. Ведущий игры может в любой момент подать знак молчания.</w:t>
      </w:r>
    </w:p>
    <w:p w:rsidR="00597DAE" w:rsidRPr="00597DAE" w:rsidRDefault="00597DAE" w:rsidP="00597DAE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6600"/>
          <w:sz w:val="28"/>
          <w:szCs w:val="28"/>
          <w:lang w:eastAsia="ru-RU"/>
        </w:rPr>
      </w:pPr>
      <w:r w:rsidRPr="00597DAE">
        <w:rPr>
          <w:rFonts w:ascii="Times New Roman" w:eastAsia="Times New Roman" w:hAnsi="Times New Roman" w:cs="Times New Roman"/>
          <w:b/>
          <w:bCs/>
          <w:color w:val="006600"/>
          <w:sz w:val="28"/>
          <w:szCs w:val="28"/>
          <w:lang w:eastAsia="ru-RU"/>
        </w:rPr>
        <w:t>4. Игра на развитие коммуникации «Крокодил»</w:t>
      </w:r>
    </w:p>
    <w:p w:rsidR="00597DAE" w:rsidRPr="00597DAE" w:rsidRDefault="00597DAE" w:rsidP="00597DAE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006600"/>
          <w:sz w:val="28"/>
          <w:szCs w:val="28"/>
          <w:lang w:eastAsia="ru-RU"/>
        </w:rPr>
      </w:pPr>
      <w:r w:rsidRPr="00597DAE">
        <w:rPr>
          <w:rFonts w:ascii="Times New Roman" w:eastAsia="Times New Roman" w:hAnsi="Times New Roman" w:cs="Times New Roman"/>
          <w:color w:val="006600"/>
          <w:sz w:val="28"/>
          <w:szCs w:val="28"/>
          <w:lang w:eastAsia="ru-RU"/>
        </w:rPr>
        <w:t>Родитель рассказывает ребенку о тайном мире игрушек, где все игрушки ночью оживают и передвигаются очень тихо, что бы ни испугать детей. Взрослый изображает какую-либо игрушку, а ребенок угадывает ее и ответ изображает на бумаге. Затем игроки меняются ролями: малыш изображает игрушку, а взрослый угадывает и отвечает</w:t>
      </w:r>
      <w:r w:rsidRPr="00597DAE">
        <w:rPr>
          <w:rFonts w:ascii="Arial" w:eastAsia="Times New Roman" w:hAnsi="Arial" w:cs="Arial"/>
          <w:color w:val="006600"/>
          <w:sz w:val="28"/>
          <w:szCs w:val="28"/>
          <w:lang w:eastAsia="ru-RU"/>
        </w:rPr>
        <w:t>.  </w:t>
      </w:r>
    </w:p>
    <w:p w:rsidR="0090636A" w:rsidRPr="00597DAE" w:rsidRDefault="0090636A">
      <w:pPr>
        <w:rPr>
          <w:sz w:val="28"/>
          <w:szCs w:val="28"/>
        </w:rPr>
      </w:pPr>
    </w:p>
    <w:sectPr w:rsidR="0090636A" w:rsidRPr="00597DAE" w:rsidSect="00597DAE">
      <w:pgSz w:w="11906" w:h="16838"/>
      <w:pgMar w:top="1134" w:right="850" w:bottom="1134" w:left="1276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FC7045"/>
    <w:multiLevelType w:val="hybridMultilevel"/>
    <w:tmpl w:val="A830E28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DAE"/>
    <w:rsid w:val="001F40DF"/>
    <w:rsid w:val="00597DAE"/>
    <w:rsid w:val="00906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7DA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7D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66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44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30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772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740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676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129423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324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573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15843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6765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859</Words>
  <Characters>4902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2</cp:revision>
  <cp:lastPrinted>2020-02-05T11:39:00Z</cp:lastPrinted>
  <dcterms:created xsi:type="dcterms:W3CDTF">2020-02-05T11:34:00Z</dcterms:created>
  <dcterms:modified xsi:type="dcterms:W3CDTF">2020-05-26T10:18:00Z</dcterms:modified>
</cp:coreProperties>
</file>