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AF1DD" w:themeColor="accent3" w:themeTint="33"/>
  <w:body>
    <w:p w:rsidR="006177DC" w:rsidRPr="006177DC" w:rsidRDefault="006177DC" w:rsidP="006177D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77DC" w:rsidRPr="006177DC" w:rsidRDefault="006177DC" w:rsidP="006177D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7D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60879" cy="1392534"/>
            <wp:effectExtent l="19050" t="0" r="0" b="0"/>
            <wp:docPr id="1" name="Рисунок 1" descr="C:\Users\ГИБДД В-ПЫШМА\Desktop\А\пристегнисьросс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БДД В-ПЫШМА\Desktop\А\пристегнисьросс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489" cy="1394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7DC" w:rsidRPr="006177DC" w:rsidRDefault="006177DC" w:rsidP="006177D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77DC" w:rsidRPr="006177DC" w:rsidRDefault="006177DC" w:rsidP="00617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</w:pPr>
      <w:r w:rsidRPr="006177DC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  <w:lang w:eastAsia="ru-RU"/>
        </w:rPr>
        <w:t>Всероссийская акция</w:t>
      </w:r>
    </w:p>
    <w:p w:rsidR="006177DC" w:rsidRPr="006177DC" w:rsidRDefault="006177DC" w:rsidP="006177D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00"/>
          <w:sz w:val="24"/>
          <w:szCs w:val="24"/>
          <w:lang w:eastAsia="ru-RU"/>
        </w:rPr>
      </w:pPr>
      <w:r w:rsidRPr="006177DC">
        <w:rPr>
          <w:rFonts w:ascii="Times New Roman" w:eastAsia="Calibri" w:hAnsi="Times New Roman" w:cs="Times New Roman"/>
          <w:b/>
          <w:color w:val="003300"/>
          <w:sz w:val="24"/>
          <w:szCs w:val="24"/>
          <w:lang w:eastAsia="ru-RU"/>
        </w:rPr>
        <w:t>«ПРИСТЕГНИСЬ, РОССИЯ!»</w:t>
      </w:r>
    </w:p>
    <w:p w:rsidR="006177DC" w:rsidRPr="006177DC" w:rsidRDefault="006177DC" w:rsidP="006177DC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</w:pPr>
      <w:r w:rsidRPr="006177DC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 xml:space="preserve">С 19 ноября стартовала  Всероссийская акция «Пристегнись, Россия!», направленная на снижение тяжести последствий от ДТП, повышение безопасности пассажиров транспортных средств, в особенности детей. Главным сообщением кампании является послание   «Я пристегнулся, пристегнись и ты!». </w:t>
      </w:r>
    </w:p>
    <w:p w:rsidR="006177DC" w:rsidRPr="006177DC" w:rsidRDefault="006177DC" w:rsidP="006177DC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</w:pPr>
      <w:r w:rsidRPr="006177DC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>Цель акции — призвать россиян к неукоснительному соблюдению Правил дорожного движения, применению ремней безопасности и детских удерживающих устройств.</w:t>
      </w:r>
    </w:p>
    <w:p w:rsidR="006177DC" w:rsidRPr="006177DC" w:rsidRDefault="006177DC" w:rsidP="006177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</w:pPr>
      <w:r w:rsidRPr="006177DC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>Многие родители не подозревают, что перевозка детей без автокресла – это смертельный риск для здоровья малыша. Родителям необходимо понять, что важно не только родить ребенка, но и сохранить его жизнь и здоровье!</w:t>
      </w:r>
    </w:p>
    <w:p w:rsidR="006177DC" w:rsidRPr="006177DC" w:rsidRDefault="006177DC" w:rsidP="00617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</w:pPr>
      <w:r w:rsidRPr="006177DC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>Дети – самые беззащитные участники дорожного движения. Если с ними что-то происходит в дороге, в этом всегда виноваты взрослые.</w:t>
      </w:r>
    </w:p>
    <w:p w:rsidR="006177DC" w:rsidRPr="006177DC" w:rsidRDefault="006177DC" w:rsidP="006177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</w:pPr>
    </w:p>
    <w:p w:rsidR="006177DC" w:rsidRPr="006177DC" w:rsidRDefault="006177DC" w:rsidP="00617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</w:pPr>
      <w:r w:rsidRPr="006177DC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 xml:space="preserve">В ДТП дети страдают значительно больше, чем взрослые пассажиры. При этом штатные системы безопасности автомобилей не рассчитаны на защиту детей. Поэтому при </w:t>
      </w:r>
      <w:proofErr w:type="gramStart"/>
      <w:r w:rsidRPr="006177DC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>перевозке детейнеобходимо использовать детские удерживающие устройства (ДУУ, самыми надежными из которых признаны детские автокресла.</w:t>
      </w:r>
      <w:proofErr w:type="gramEnd"/>
      <w:r w:rsidRPr="006177DC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 xml:space="preserve"> С 2007 года, согласно Правилам дорожного движения РФ, использование ДУУ при поездках с детьми до 12 лет обязательно. Начиная с первой поездки в жизни ребенка из роддома – ребенок должен ездить в автокресле. В такси, в машине друзей, в туристической поездке – всегда в автокресле. При выборе автокресла в первую очередь учитывайте вес, рост и возраст вашего ребенка;</w:t>
      </w:r>
    </w:p>
    <w:p w:rsidR="006177DC" w:rsidRPr="006177DC" w:rsidRDefault="006177DC" w:rsidP="006177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</w:pPr>
    </w:p>
    <w:p w:rsidR="006177DC" w:rsidRPr="006177DC" w:rsidRDefault="006177DC" w:rsidP="00617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</w:pPr>
      <w:r w:rsidRPr="006177DC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>Нет кресла – нет поездки. Для профилактики и снижения количества ДТП с участием детей-пассажиров из-за неиспользования ремней безопасности и детских удерживающих устройств</w:t>
      </w:r>
      <w:proofErr w:type="gramStart"/>
      <w:r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>,н</w:t>
      </w:r>
      <w:proofErr w:type="gramEnd"/>
      <w:r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 xml:space="preserve">аш детский сад присоединился к </w:t>
      </w:r>
      <w:r w:rsidRPr="006177DC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 xml:space="preserve"> акци</w:t>
      </w:r>
      <w:r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>и «Пристегнись, Россия!».</w:t>
      </w:r>
    </w:p>
    <w:p w:rsidR="006177DC" w:rsidRPr="006177DC" w:rsidRDefault="006177DC" w:rsidP="006177DC">
      <w:pPr>
        <w:spacing w:after="0" w:line="240" w:lineRule="auto"/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</w:pPr>
    </w:p>
    <w:p w:rsidR="006177DC" w:rsidRPr="006177DC" w:rsidRDefault="004522ED" w:rsidP="006177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ab/>
      </w:r>
      <w:bookmarkStart w:id="0" w:name="_GoBack"/>
      <w:bookmarkEnd w:id="0"/>
      <w:r w:rsidR="006177DC" w:rsidRPr="006177DC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>Целью акции являлось привлечение внимания родителей к проблеме безопасности детей-пассажиров. Воспитатели встречали утром детей, которых родители привозили в детский сад на машине, и узнавали у родителей-водителей о наличии в автомобиле детского удерживающего кресла. В преддверии акции педагоги с детьми провели беседу "Как вести себя в автомобиле", из которой дети узнали, что садиться в автомобиль нужно в автокресло, пристегнуть ремень безопасности, не вставать с места, не высовывать руки из окна, не баловаться с дверными ручками, не дотрагиваться до кнопок и рычагов. Так же детям объяснили, почему нельзя садиться в машину с незнакомым человеком.</w:t>
      </w:r>
    </w:p>
    <w:p w:rsidR="006177DC" w:rsidRPr="006177DC" w:rsidRDefault="006177DC" w:rsidP="006177DC">
      <w:pPr>
        <w:spacing w:after="0" w:line="240" w:lineRule="auto"/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</w:pPr>
    </w:p>
    <w:p w:rsidR="006177DC" w:rsidRDefault="006177DC" w:rsidP="00617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</w:pPr>
      <w:r w:rsidRPr="006177DC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>В ходе проведения акции был проведён и устный опрос взрослых о значимости детских удерживающих устройств. Опрос показал, что родители и дети понимают всю значимость данных устройств безопасной перевозки ребёнка. Родителям были вручены информационные буклеты: «Пристегнись, Россия!».</w:t>
      </w:r>
    </w:p>
    <w:p w:rsidR="006177DC" w:rsidRDefault="006177DC" w:rsidP="00617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</w:pPr>
    </w:p>
    <w:p w:rsidR="006177DC" w:rsidRDefault="006177DC" w:rsidP="00617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</w:pPr>
    </w:p>
    <w:p w:rsidR="006177DC" w:rsidRPr="006177DC" w:rsidRDefault="006177DC" w:rsidP="00617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</w:pPr>
    </w:p>
    <w:tbl>
      <w:tblPr>
        <w:tblStyle w:val="-1"/>
        <w:tblW w:w="0" w:type="auto"/>
        <w:shd w:val="clear" w:color="auto" w:fill="EAF1DD" w:themeFill="accent3" w:themeFillTint="33"/>
        <w:tblLook w:val="04A0"/>
      </w:tblPr>
      <w:tblGrid>
        <w:gridCol w:w="4927"/>
        <w:gridCol w:w="4928"/>
      </w:tblGrid>
      <w:tr w:rsidR="006177DC" w:rsidTr="006177DC">
        <w:trPr>
          <w:cnfStyle w:val="100000000000"/>
        </w:trPr>
        <w:tc>
          <w:tcPr>
            <w:cnfStyle w:val="001000000000"/>
            <w:tcW w:w="4927" w:type="dxa"/>
            <w:shd w:val="clear" w:color="auto" w:fill="EAF1DD" w:themeFill="accent3" w:themeFillTint="33"/>
          </w:tcPr>
          <w:p w:rsidR="006177DC" w:rsidRDefault="006177DC" w:rsidP="006177DC">
            <w:pPr>
              <w:rPr>
                <w:rFonts w:ascii="Times New Roman" w:eastAsia="Times New Roman" w:hAnsi="Times New Roman" w:cs="Times New Roman"/>
                <w:b w:val="0"/>
                <w:color w:val="FF0000"/>
                <w:sz w:val="24"/>
                <w:szCs w:val="24"/>
                <w:lang w:eastAsia="ru-RU"/>
              </w:rPr>
            </w:pPr>
          </w:p>
          <w:p w:rsidR="006177DC" w:rsidRPr="006177DC" w:rsidRDefault="006177DC" w:rsidP="006177DC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177D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Мамы, папы, все родители,</w:t>
            </w:r>
          </w:p>
          <w:p w:rsidR="006177DC" w:rsidRPr="006177DC" w:rsidRDefault="006177DC" w:rsidP="006177DC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177D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Многие из вас водители.</w:t>
            </w:r>
          </w:p>
          <w:p w:rsidR="006177DC" w:rsidRPr="006177DC" w:rsidRDefault="006177DC" w:rsidP="006177DC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177D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Помните, что нет на свете</w:t>
            </w:r>
          </w:p>
          <w:p w:rsidR="006177DC" w:rsidRPr="006177DC" w:rsidRDefault="006177DC" w:rsidP="006177DC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177D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Ничего важней, чем дети!</w:t>
            </w:r>
          </w:p>
          <w:p w:rsidR="006177DC" w:rsidRPr="006177DC" w:rsidRDefault="006177DC" w:rsidP="006177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77DC" w:rsidRPr="006177DC" w:rsidRDefault="006177DC" w:rsidP="006177DC">
            <w:pPr>
              <w:rPr>
                <w:rFonts w:ascii="Times New Roman" w:eastAsia="Times New Roman" w:hAnsi="Times New Roman" w:cs="Times New Roman"/>
                <w:color w:val="4F6228" w:themeColor="accent3" w:themeShade="80"/>
                <w:sz w:val="24"/>
                <w:szCs w:val="24"/>
                <w:lang w:eastAsia="ru-RU"/>
              </w:rPr>
            </w:pPr>
            <w:r w:rsidRPr="006177DC">
              <w:rPr>
                <w:rFonts w:ascii="Times New Roman" w:eastAsia="Times New Roman" w:hAnsi="Times New Roman" w:cs="Times New Roman"/>
                <w:color w:val="4F6228" w:themeColor="accent3" w:themeShade="80"/>
                <w:sz w:val="24"/>
                <w:szCs w:val="24"/>
                <w:lang w:eastAsia="ru-RU"/>
              </w:rPr>
              <w:t>Прежде чем за руль садиться</w:t>
            </w:r>
          </w:p>
          <w:p w:rsidR="006177DC" w:rsidRPr="006177DC" w:rsidRDefault="006177DC" w:rsidP="006177DC">
            <w:pPr>
              <w:rPr>
                <w:rFonts w:ascii="Times New Roman" w:eastAsia="Times New Roman" w:hAnsi="Times New Roman" w:cs="Times New Roman"/>
                <w:color w:val="4F6228" w:themeColor="accent3" w:themeShade="80"/>
                <w:sz w:val="24"/>
                <w:szCs w:val="24"/>
                <w:lang w:eastAsia="ru-RU"/>
              </w:rPr>
            </w:pPr>
            <w:r w:rsidRPr="006177DC">
              <w:rPr>
                <w:rFonts w:ascii="Times New Roman" w:eastAsia="Times New Roman" w:hAnsi="Times New Roman" w:cs="Times New Roman"/>
                <w:color w:val="4F6228" w:themeColor="accent3" w:themeShade="80"/>
                <w:sz w:val="24"/>
                <w:szCs w:val="24"/>
                <w:lang w:eastAsia="ru-RU"/>
              </w:rPr>
              <w:t>Нужно вам не полениться,</w:t>
            </w:r>
          </w:p>
          <w:p w:rsidR="006177DC" w:rsidRPr="006177DC" w:rsidRDefault="006177DC" w:rsidP="006177DC">
            <w:pPr>
              <w:rPr>
                <w:rFonts w:ascii="Times New Roman" w:eastAsia="Times New Roman" w:hAnsi="Times New Roman" w:cs="Times New Roman"/>
                <w:color w:val="4F6228" w:themeColor="accent3" w:themeShade="80"/>
                <w:sz w:val="24"/>
                <w:szCs w:val="24"/>
                <w:lang w:eastAsia="ru-RU"/>
              </w:rPr>
            </w:pPr>
            <w:r w:rsidRPr="006177DC">
              <w:rPr>
                <w:rFonts w:ascii="Times New Roman" w:eastAsia="Times New Roman" w:hAnsi="Times New Roman" w:cs="Times New Roman"/>
                <w:color w:val="4F6228" w:themeColor="accent3" w:themeShade="80"/>
                <w:sz w:val="24"/>
                <w:szCs w:val="24"/>
                <w:lang w:eastAsia="ru-RU"/>
              </w:rPr>
              <w:t>Обеспечить не спеша</w:t>
            </w:r>
          </w:p>
          <w:p w:rsidR="006177DC" w:rsidRPr="006177DC" w:rsidRDefault="006177DC" w:rsidP="006177DC">
            <w:pPr>
              <w:rPr>
                <w:rFonts w:ascii="Times New Roman" w:eastAsia="Times New Roman" w:hAnsi="Times New Roman" w:cs="Times New Roman"/>
                <w:color w:val="4F6228" w:themeColor="accent3" w:themeShade="80"/>
                <w:sz w:val="24"/>
                <w:szCs w:val="24"/>
                <w:lang w:eastAsia="ru-RU"/>
              </w:rPr>
            </w:pPr>
            <w:r w:rsidRPr="006177DC">
              <w:rPr>
                <w:rFonts w:ascii="Times New Roman" w:eastAsia="Times New Roman" w:hAnsi="Times New Roman" w:cs="Times New Roman"/>
                <w:color w:val="4F6228" w:themeColor="accent3" w:themeShade="80"/>
                <w:sz w:val="24"/>
                <w:szCs w:val="24"/>
                <w:lang w:eastAsia="ru-RU"/>
              </w:rPr>
              <w:t>Безопасность малыша!</w:t>
            </w:r>
          </w:p>
          <w:p w:rsidR="006177DC" w:rsidRDefault="006177DC" w:rsidP="006177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8" w:type="dxa"/>
            <w:shd w:val="clear" w:color="auto" w:fill="EAF1DD" w:themeFill="accent3" w:themeFillTint="33"/>
          </w:tcPr>
          <w:p w:rsidR="006177DC" w:rsidRPr="006177DC" w:rsidRDefault="006177DC" w:rsidP="006177DC">
            <w:pPr>
              <w:cnfStyle w:val="100000000000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6177DC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Вы закон не нарушайте,</w:t>
            </w:r>
          </w:p>
          <w:p w:rsidR="006177DC" w:rsidRPr="006177DC" w:rsidRDefault="006177DC" w:rsidP="006177DC">
            <w:pPr>
              <w:cnfStyle w:val="100000000000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6177DC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В кресло деточку сажайте.</w:t>
            </w:r>
          </w:p>
          <w:p w:rsidR="006177DC" w:rsidRPr="006177DC" w:rsidRDefault="006177DC" w:rsidP="006177DC">
            <w:pPr>
              <w:cnfStyle w:val="100000000000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6177DC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Это ведь совсем несложно,</w:t>
            </w:r>
          </w:p>
          <w:p w:rsidR="006177DC" w:rsidRPr="006177DC" w:rsidRDefault="006177DC" w:rsidP="006177DC">
            <w:pPr>
              <w:cnfStyle w:val="100000000000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6177DC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Пристегнул – и ехать можно.</w:t>
            </w:r>
          </w:p>
          <w:p w:rsidR="006177DC" w:rsidRPr="006177DC" w:rsidRDefault="006177DC" w:rsidP="006177DC">
            <w:pPr>
              <w:cnfStyle w:val="1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77DC" w:rsidRDefault="006177DC" w:rsidP="006177DC">
            <w:pPr>
              <w:cnfStyle w:val="100000000000"/>
              <w:rPr>
                <w:rFonts w:ascii="Times New Roman" w:eastAsia="Times New Roman" w:hAnsi="Times New Roman" w:cs="Times New Roman"/>
                <w:color w:val="4F6228" w:themeColor="accent3" w:themeShade="80"/>
                <w:sz w:val="24"/>
                <w:szCs w:val="24"/>
                <w:lang w:eastAsia="ru-RU"/>
              </w:rPr>
            </w:pPr>
          </w:p>
          <w:p w:rsidR="006177DC" w:rsidRPr="006177DC" w:rsidRDefault="006177DC" w:rsidP="006177DC">
            <w:pPr>
              <w:cnfStyle w:val="100000000000"/>
              <w:rPr>
                <w:rFonts w:ascii="Times New Roman" w:eastAsia="Times New Roman" w:hAnsi="Times New Roman" w:cs="Times New Roman"/>
                <w:color w:val="4F6228" w:themeColor="accent3" w:themeShade="80"/>
                <w:sz w:val="24"/>
                <w:szCs w:val="24"/>
                <w:lang w:eastAsia="ru-RU"/>
              </w:rPr>
            </w:pPr>
            <w:r w:rsidRPr="006177DC">
              <w:rPr>
                <w:rFonts w:ascii="Times New Roman" w:eastAsia="Times New Roman" w:hAnsi="Times New Roman" w:cs="Times New Roman"/>
                <w:color w:val="4F6228" w:themeColor="accent3" w:themeShade="80"/>
                <w:sz w:val="24"/>
                <w:szCs w:val="24"/>
                <w:lang w:eastAsia="ru-RU"/>
              </w:rPr>
              <w:t>Если вдруг манёвр лихой</w:t>
            </w:r>
          </w:p>
          <w:p w:rsidR="006177DC" w:rsidRPr="006177DC" w:rsidRDefault="006177DC" w:rsidP="006177DC">
            <w:pPr>
              <w:cnfStyle w:val="100000000000"/>
              <w:rPr>
                <w:rFonts w:ascii="Times New Roman" w:eastAsia="Times New Roman" w:hAnsi="Times New Roman" w:cs="Times New Roman"/>
                <w:color w:val="4F6228" w:themeColor="accent3" w:themeShade="80"/>
                <w:sz w:val="24"/>
                <w:szCs w:val="24"/>
                <w:lang w:eastAsia="ru-RU"/>
              </w:rPr>
            </w:pPr>
            <w:r w:rsidRPr="006177DC">
              <w:rPr>
                <w:rFonts w:ascii="Times New Roman" w:eastAsia="Times New Roman" w:hAnsi="Times New Roman" w:cs="Times New Roman"/>
                <w:color w:val="4F6228" w:themeColor="accent3" w:themeShade="80"/>
                <w:sz w:val="24"/>
                <w:szCs w:val="24"/>
                <w:lang w:eastAsia="ru-RU"/>
              </w:rPr>
              <w:t>Или столкновение,</w:t>
            </w:r>
          </w:p>
          <w:p w:rsidR="006177DC" w:rsidRPr="006177DC" w:rsidRDefault="006177DC" w:rsidP="006177DC">
            <w:pPr>
              <w:cnfStyle w:val="100000000000"/>
              <w:rPr>
                <w:rFonts w:ascii="Times New Roman" w:eastAsia="Times New Roman" w:hAnsi="Times New Roman" w:cs="Times New Roman"/>
                <w:color w:val="4F6228" w:themeColor="accent3" w:themeShade="80"/>
                <w:sz w:val="24"/>
                <w:szCs w:val="24"/>
                <w:lang w:eastAsia="ru-RU"/>
              </w:rPr>
            </w:pPr>
            <w:r w:rsidRPr="006177DC">
              <w:rPr>
                <w:rFonts w:ascii="Times New Roman" w:eastAsia="Times New Roman" w:hAnsi="Times New Roman" w:cs="Times New Roman"/>
                <w:color w:val="4F6228" w:themeColor="accent3" w:themeShade="80"/>
                <w:sz w:val="24"/>
                <w:szCs w:val="24"/>
                <w:lang w:eastAsia="ru-RU"/>
              </w:rPr>
              <w:t>Защитит от травм ребёнка</w:t>
            </w:r>
          </w:p>
          <w:p w:rsidR="006177DC" w:rsidRPr="006177DC" w:rsidRDefault="006177DC" w:rsidP="006177DC">
            <w:pPr>
              <w:cnfStyle w:val="100000000000"/>
              <w:rPr>
                <w:rFonts w:ascii="Times New Roman" w:eastAsia="Times New Roman" w:hAnsi="Times New Roman" w:cs="Times New Roman"/>
                <w:color w:val="4F6228" w:themeColor="accent3" w:themeShade="80"/>
                <w:sz w:val="24"/>
                <w:szCs w:val="24"/>
                <w:lang w:eastAsia="ru-RU"/>
              </w:rPr>
            </w:pPr>
            <w:r w:rsidRPr="006177DC">
              <w:rPr>
                <w:rFonts w:ascii="Times New Roman" w:eastAsia="Times New Roman" w:hAnsi="Times New Roman" w:cs="Times New Roman"/>
                <w:color w:val="4F6228" w:themeColor="accent3" w:themeShade="80"/>
                <w:sz w:val="24"/>
                <w:szCs w:val="24"/>
                <w:lang w:eastAsia="ru-RU"/>
              </w:rPr>
              <w:t>Детское сидение.</w:t>
            </w:r>
          </w:p>
          <w:p w:rsidR="006177DC" w:rsidRDefault="006177DC" w:rsidP="006177DC">
            <w:pPr>
              <w:cnfStyle w:val="1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77DC" w:rsidRDefault="006177DC" w:rsidP="006177DC">
            <w:pPr>
              <w:cnfStyle w:val="1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77DC" w:rsidRPr="006177DC" w:rsidRDefault="006177DC" w:rsidP="006177DC">
            <w:pPr>
              <w:cnfStyle w:val="100000000000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6177DC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Пусть услышит целый мир,</w:t>
            </w:r>
          </w:p>
          <w:p w:rsidR="006177DC" w:rsidRPr="006177DC" w:rsidRDefault="006177DC" w:rsidP="006177DC">
            <w:pPr>
              <w:cnfStyle w:val="100000000000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6177DC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Ребёнок – главный пассажир!</w:t>
            </w:r>
          </w:p>
          <w:p w:rsidR="006177DC" w:rsidRPr="006177DC" w:rsidRDefault="006177DC" w:rsidP="006177DC">
            <w:pPr>
              <w:cnfStyle w:val="100000000000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6177DC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Жизнь его ценна, ты знаешь,</w:t>
            </w:r>
          </w:p>
          <w:p w:rsidR="006177DC" w:rsidRPr="006177DC" w:rsidRDefault="006177DC" w:rsidP="006177DC">
            <w:pPr>
              <w:cnfStyle w:val="100000000000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6177DC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Пристегнёшь – не потеряешь!</w:t>
            </w:r>
          </w:p>
          <w:p w:rsidR="006177DC" w:rsidRPr="006177DC" w:rsidRDefault="006177DC" w:rsidP="006177DC">
            <w:pPr>
              <w:cnfStyle w:val="100000000000"/>
              <w:rPr>
                <w:rFonts w:ascii="Calibri" w:eastAsia="Times New Roman" w:hAnsi="Calibri" w:cs="Times New Roman"/>
                <w:lang w:eastAsia="ru-RU"/>
              </w:rPr>
            </w:pPr>
          </w:p>
          <w:p w:rsidR="006177DC" w:rsidRPr="006177DC" w:rsidRDefault="006177DC" w:rsidP="006177DC">
            <w:pPr>
              <w:cnfStyle w:val="100000000000"/>
            </w:pPr>
          </w:p>
          <w:p w:rsidR="006177DC" w:rsidRDefault="006177DC" w:rsidP="006177DC">
            <w:pPr>
              <w:jc w:val="both"/>
              <w:cnfStyle w:val="1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177DC" w:rsidRPr="006177DC" w:rsidRDefault="006177DC" w:rsidP="00617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77DC" w:rsidRPr="006177DC" w:rsidRDefault="00370429" w:rsidP="006177D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-27305</wp:posOffset>
            </wp:positionH>
            <wp:positionV relativeFrom="paragraph">
              <wp:posOffset>1442720</wp:posOffset>
            </wp:positionV>
            <wp:extent cx="2546985" cy="1753235"/>
            <wp:effectExtent l="19050" t="0" r="5715" b="0"/>
            <wp:wrapSquare wrapText="bothSides"/>
            <wp:docPr id="2" name="Рисунок 2" descr="передее сидень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ередее сиденье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985" cy="1753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3841750</wp:posOffset>
            </wp:positionH>
            <wp:positionV relativeFrom="paragraph">
              <wp:posOffset>3039110</wp:posOffset>
            </wp:positionV>
            <wp:extent cx="1700530" cy="2162810"/>
            <wp:effectExtent l="19050" t="0" r="0" b="0"/>
            <wp:wrapSquare wrapText="bothSides"/>
            <wp:docPr id="4" name="Рисунок 4" descr="подросток с 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дросток с 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162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3794125</wp:posOffset>
            </wp:positionH>
            <wp:positionV relativeFrom="paragraph">
              <wp:posOffset>98425</wp:posOffset>
            </wp:positionV>
            <wp:extent cx="1896745" cy="1760220"/>
            <wp:effectExtent l="19050" t="0" r="8255" b="0"/>
            <wp:wrapSquare wrapText="bothSides"/>
            <wp:docPr id="3" name="Рисунок 3" descr="кресл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ресло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1760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6177DC" w:rsidRPr="006177DC" w:rsidSect="006177DC">
      <w:pgSz w:w="11906" w:h="16838"/>
      <w:pgMar w:top="851" w:right="991" w:bottom="1134" w:left="1276" w:header="709" w:footer="709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efaultTabStop w:val="708"/>
  <w:characterSpacingControl w:val="doNotCompress"/>
  <w:compat/>
  <w:rsids>
    <w:rsidRoot w:val="006177DC"/>
    <w:rsid w:val="00184E45"/>
    <w:rsid w:val="00227BC4"/>
    <w:rsid w:val="00370429"/>
    <w:rsid w:val="003A0CFA"/>
    <w:rsid w:val="00403A55"/>
    <w:rsid w:val="004522ED"/>
    <w:rsid w:val="006177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7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77D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17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Light List Accent 2"/>
    <w:basedOn w:val="a1"/>
    <w:uiPriority w:val="61"/>
    <w:rsid w:val="006177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1">
    <w:name w:val="Light Shading Accent 1"/>
    <w:basedOn w:val="a1"/>
    <w:uiPriority w:val="60"/>
    <w:rsid w:val="006177D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7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77D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17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">
    <w:name w:val="Light List Accent 2"/>
    <w:basedOn w:val="a1"/>
    <w:uiPriority w:val="61"/>
    <w:rsid w:val="006177DC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1">
    <w:name w:val="Light Shading Accent 1"/>
    <w:basedOn w:val="a1"/>
    <w:uiPriority w:val="60"/>
    <w:rsid w:val="006177D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Света</cp:lastModifiedBy>
  <cp:revision>2</cp:revision>
  <dcterms:created xsi:type="dcterms:W3CDTF">2018-01-31T11:44:00Z</dcterms:created>
  <dcterms:modified xsi:type="dcterms:W3CDTF">2018-01-31T11:44:00Z</dcterms:modified>
</cp:coreProperties>
</file>